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CAEE" w14:textId="7B06B0F4" w:rsidR="003B557B" w:rsidRDefault="002322F6">
      <w:pPr>
        <w:pStyle w:val="Heading1"/>
      </w:pPr>
      <w:r>
        <w:t>Halesowen College</w:t>
      </w:r>
      <w:r w:rsidR="002559AE">
        <w:t xml:space="preserve"> – COVID-19 Testing at home of pupils and students in Secondary Schools and Colleges Privacy Statement</w:t>
      </w:r>
    </w:p>
    <w:p w14:paraId="78D0CAEF" w14:textId="77777777" w:rsidR="003B557B" w:rsidRDefault="002559AE">
      <w:pPr>
        <w:pStyle w:val="Heading2"/>
      </w:pPr>
      <w:r>
        <w:t xml:space="preserve">Ownership of the Personal Data </w:t>
      </w:r>
    </w:p>
    <w:p w14:paraId="78D0CAF0" w14:textId="3321F9AE" w:rsidR="003B557B" w:rsidRDefault="002559A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enable Covid-19 testing to be completed by </w:t>
      </w:r>
      <w:r w:rsidR="005A4147">
        <w:rPr>
          <w:rFonts w:ascii="Arial" w:eastAsia="Arial" w:hAnsi="Arial" w:cs="Arial"/>
          <w:color w:val="000000"/>
          <w:sz w:val="24"/>
          <w:szCs w:val="24"/>
        </w:rPr>
        <w:t>Halesowen College</w:t>
      </w:r>
      <w:r>
        <w:rPr>
          <w:rFonts w:ascii="Arial" w:eastAsia="Arial" w:hAnsi="Arial" w:cs="Arial"/>
          <w:color w:val="000000"/>
          <w:sz w:val="24"/>
          <w:szCs w:val="24"/>
        </w:rPr>
        <w:t>, we need to collect 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use personal data – information that is about and identifies you.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This also includes the sharing of personal data where this is allowed under data protection legislation. </w:t>
      </w:r>
      <w:r w:rsidR="005A4147">
        <w:rPr>
          <w:rFonts w:ascii="Arial" w:eastAsia="Arial" w:hAnsi="Arial" w:cs="Arial"/>
          <w:color w:val="000000"/>
          <w:sz w:val="24"/>
          <w:szCs w:val="24"/>
        </w:rPr>
        <w:t>Halesowen 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the ‘Controller’ for the data required for the manage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ment of test kits and for implementing local arrangements in the event of a positive test and undertaking any actions needed by </w:t>
      </w:r>
      <w:r w:rsidR="007568DE">
        <w:rPr>
          <w:rFonts w:ascii="Arial" w:eastAsia="Arial" w:hAnsi="Arial" w:cs="Arial"/>
          <w:color w:val="000000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part of the </w:t>
      </w:r>
      <w:r w:rsidR="007568DE">
        <w:rPr>
          <w:rFonts w:ascii="Arial" w:eastAsia="Arial" w:hAnsi="Arial" w:cs="Arial"/>
          <w:color w:val="000000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>’s health (including public health), welfare and safeguarding role and obligations.</w:t>
      </w:r>
    </w:p>
    <w:p w14:paraId="78D0CAF1" w14:textId="0C7B3357" w:rsidR="003B557B" w:rsidRDefault="002559AE"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A privacy notice must by law explain to you the ‘lawful basis’ for the use of your personal information. </w:t>
      </w:r>
      <w:r>
        <w:rPr>
          <w:rFonts w:ascii="Arial" w:eastAsia="Arial" w:hAnsi="Arial" w:cs="Arial"/>
          <w:color w:val="000000"/>
          <w:sz w:val="24"/>
          <w:szCs w:val="24"/>
        </w:rPr>
        <w:t>Personal data relating to tests for pupils is processed under article 6 (1)</w:t>
      </w:r>
      <w:r>
        <w:rPr>
          <w:rFonts w:ascii="Arial" w:eastAsia="Arial" w:hAnsi="Arial" w:cs="Arial"/>
          <w:sz w:val="24"/>
          <w:szCs w:val="24"/>
        </w:rPr>
        <w:t xml:space="preserve"> (e)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the UK GDPR (public task). This is based on the </w:t>
      </w:r>
      <w:r>
        <w:rPr>
          <w:rFonts w:ascii="Arial" w:eastAsia="Arial" w:hAnsi="Arial" w:cs="Arial"/>
          <w:color w:val="000000"/>
          <w:sz w:val="24"/>
          <w:szCs w:val="24"/>
        </w:rPr>
        <w:t>coll</w:t>
      </w:r>
      <w:r>
        <w:rPr>
          <w:rFonts w:ascii="Arial" w:eastAsia="Arial" w:hAnsi="Arial" w:cs="Arial"/>
          <w:color w:val="000000"/>
          <w:sz w:val="24"/>
          <w:szCs w:val="24"/>
        </w:rPr>
        <w:t>ege’s</w:t>
      </w:r>
      <w:r w:rsidR="00C46DC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proprietor’s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fficial authority for the conduct of the </w:t>
      </w:r>
      <w:r>
        <w:rPr>
          <w:rFonts w:ascii="Arial" w:eastAsia="Arial" w:hAnsi="Arial" w:cs="Arial"/>
          <w:color w:val="000000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712543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ection 19(2) – (4) and 33F</w:t>
      </w:r>
      <w:r w:rsidR="00EF3E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(2)-(6) of the Further and Higher Education Act 1992 for Further Education Corporations and Sixth F</w:t>
      </w:r>
      <w:r>
        <w:rPr>
          <w:rFonts w:ascii="Arial" w:eastAsia="Arial" w:hAnsi="Arial" w:cs="Arial"/>
          <w:color w:val="000000"/>
          <w:sz w:val="24"/>
          <w:szCs w:val="24"/>
        </w:rPr>
        <w:t>orm College Corporations</w:t>
      </w:r>
      <w:r w:rsidR="00712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also relevant.</w:t>
      </w:r>
    </w:p>
    <w:p w14:paraId="78D0CAF2" w14:textId="488CDE96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will process special category personal data under the provisions of article 9.2(i) of the UK GDPR, and Part 1 of Schedule 1(3) of DPA 2018 where it is in the public interest on Public Health Grounds to e</w:t>
      </w:r>
      <w:r>
        <w:rPr>
          <w:rFonts w:ascii="Arial" w:eastAsia="Arial" w:hAnsi="Arial" w:cs="Arial"/>
          <w:color w:val="000000"/>
          <w:sz w:val="24"/>
          <w:szCs w:val="24"/>
        </w:rPr>
        <w:t>nsure we can minimise the spread of COVID-19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a timely manner and enable us to continue to deliver education services as safely and securely as possible. </w:t>
      </w:r>
      <w:r>
        <w:rPr>
          <w:rFonts w:ascii="Arial" w:eastAsia="Arial" w:hAnsi="Arial" w:cs="Arial"/>
          <w:color w:val="000000"/>
          <w:sz w:val="24"/>
          <w:szCs w:val="24"/>
        </w:rPr>
        <w:t>This data is processed under the obligations set out in Public Health legislation (Regulations 3(1) an</w:t>
      </w:r>
      <w:r>
        <w:rPr>
          <w:rFonts w:ascii="Arial" w:eastAsia="Arial" w:hAnsi="Arial" w:cs="Arial"/>
          <w:color w:val="000000"/>
          <w:sz w:val="24"/>
          <w:szCs w:val="24"/>
        </w:rPr>
        <w:t>d (4) of the Health Service (Control of Patient Information) Regulations 2002 (COPI)) which allows the sharing of data for COVID-19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related purposes and where it is carried out by a health care professional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someone who owes an equivalent duty of confidenti</w:t>
      </w:r>
      <w:r>
        <w:rPr>
          <w:rFonts w:ascii="Arial" w:eastAsia="Arial" w:hAnsi="Arial" w:cs="Arial"/>
          <w:color w:val="000000"/>
          <w:sz w:val="24"/>
          <w:szCs w:val="24"/>
        </w:rPr>
        <w:t>ality to that data.</w:t>
      </w:r>
      <w:r>
        <w:rPr>
          <w:rFonts w:ascii="Arial" w:eastAsia="Arial" w:hAnsi="Arial" w:cs="Arial"/>
          <w:sz w:val="24"/>
          <w:szCs w:val="24"/>
        </w:rPr>
        <w:br/>
      </w:r>
    </w:p>
    <w:p w14:paraId="78D0CAF3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Personal Data shared with DHSC</w:t>
      </w:r>
    </w:p>
    <w:p w14:paraId="78D0CAF4" w14:textId="13FF099F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When you do your own Covid-19 testing at home, you must report the results online to the Department of Health and Social Care (‘DHSC’) and tell the </w:t>
      </w:r>
      <w:r w:rsidR="007568DE">
        <w:rPr>
          <w:rFonts w:ascii="Arial" w:eastAsia="Arial" w:hAnsi="Arial" w:cs="Arial"/>
          <w:sz w:val="24"/>
          <w:szCs w:val="24"/>
        </w:rPr>
        <w:t>College</w:t>
      </w:r>
      <w:r w:rsidR="00EF3EBA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More details on online reporting can be</w:t>
      </w:r>
      <w:r>
        <w:rPr>
          <w:rFonts w:ascii="Arial" w:eastAsia="Arial" w:hAnsi="Arial" w:cs="Arial"/>
          <w:sz w:val="24"/>
          <w:szCs w:val="24"/>
        </w:rPr>
        <w:t xml:space="preserve"> found here -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Report a COVID-19 test result - GOV.UK (www.gov.uk)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8D0CAF5" w14:textId="77777777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DHSC is the data controller for the information that you provide to them about you and your test results. For more information a</w:t>
      </w:r>
      <w:r>
        <w:rPr>
          <w:rFonts w:ascii="Arial" w:eastAsia="Arial" w:hAnsi="Arial" w:cs="Arial"/>
          <w:sz w:val="24"/>
          <w:szCs w:val="24"/>
        </w:rPr>
        <w:t xml:space="preserve">bout what the DHSC do with your data please see their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COVID-19 Privacy Notice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8D0CAF6" w14:textId="14C94C7E" w:rsidR="003B557B" w:rsidRDefault="002559A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7568DE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z w:val="24"/>
          <w:szCs w:val="24"/>
        </w:rPr>
        <w:t xml:space="preserve"> remains the Data Controller for the data we retain about you </w:t>
      </w:r>
      <w:r>
        <w:rPr>
          <w:rFonts w:ascii="Arial" w:eastAsia="Arial" w:hAnsi="Arial" w:cs="Arial"/>
          <w:color w:val="000000"/>
          <w:sz w:val="24"/>
          <w:szCs w:val="24"/>
        </w:rPr>
        <w:t>for the management of tests and implementing local arrangements in the event of a positive test.</w:t>
      </w:r>
    </w:p>
    <w:p w14:paraId="78D0CAF7" w14:textId="77777777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 should read both this Privacy Notice and the DHSC COVID-19 Privacy Notice t</w:t>
      </w:r>
      <w:r>
        <w:rPr>
          <w:rFonts w:ascii="Arial" w:eastAsia="Arial" w:hAnsi="Arial" w:cs="Arial"/>
          <w:color w:val="000000"/>
          <w:sz w:val="24"/>
          <w:szCs w:val="24"/>
        </w:rPr>
        <w:t>o understand how your personal data is used prior to taking a test.</w:t>
      </w:r>
    </w:p>
    <w:p w14:paraId="4CA0814C" w14:textId="77777777" w:rsidR="009967BF" w:rsidRDefault="009967BF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78D0CAF8" w14:textId="45E3BB98" w:rsidR="003B557B" w:rsidRDefault="002559A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Personal Data involved </w:t>
      </w:r>
    </w:p>
    <w:p w14:paraId="78D0CAF9" w14:textId="77777777" w:rsidR="003B557B" w:rsidRDefault="002559A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following personal data is processed by the school in relation to your test: </w:t>
      </w:r>
    </w:p>
    <w:p w14:paraId="78D0CAFA" w14:textId="77777777" w:rsidR="003B557B" w:rsidRDefault="002559A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</w:t>
      </w:r>
    </w:p>
    <w:p w14:paraId="78D0CAFB" w14:textId="77777777" w:rsidR="003B557B" w:rsidRDefault="002559A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Unique code assigned to each individual test and which will become the primar</w:t>
      </w:r>
      <w:r>
        <w:rPr>
          <w:rFonts w:ascii="Arial" w:eastAsia="Arial" w:hAnsi="Arial" w:cs="Arial"/>
          <w:color w:val="000000"/>
          <w:sz w:val="24"/>
          <w:szCs w:val="24"/>
        </w:rPr>
        <w:t>y reference number for the tests.</w:t>
      </w:r>
    </w:p>
    <w:p w14:paraId="78D0CAFC" w14:textId="77777777" w:rsidR="003B557B" w:rsidRDefault="002559A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Test result </w:t>
      </w:r>
    </w:p>
    <w:p w14:paraId="78D0CAFD" w14:textId="77777777" w:rsidR="003B557B" w:rsidRDefault="003B557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8D0CAFE" w14:textId="77777777" w:rsidR="003B557B" w:rsidRDefault="002559A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Test Kit Log</w:t>
      </w:r>
    </w:p>
    <w:p w14:paraId="78D0CAFF" w14:textId="4AAAC0D7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Medicines and Healthcare products Regulatory Agency (MHRA) require that the </w:t>
      </w:r>
      <w:r w:rsidR="007568DE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z w:val="24"/>
          <w:szCs w:val="24"/>
        </w:rPr>
        <w:t xml:space="preserve"> keep a test kit log for all tests that are provided for use at home. This is so you can be contacted</w:t>
      </w:r>
      <w:r>
        <w:rPr>
          <w:rFonts w:ascii="Arial" w:eastAsia="Arial" w:hAnsi="Arial" w:cs="Arial"/>
          <w:sz w:val="24"/>
          <w:szCs w:val="24"/>
        </w:rPr>
        <w:t xml:space="preserve"> in the event of a batch recall, investigations, or issuing of a safety notice. The information collected is:</w:t>
      </w:r>
    </w:p>
    <w:p w14:paraId="78D0CB00" w14:textId="77777777" w:rsidR="003B557B" w:rsidRDefault="002559AE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First name, last name, telephone number and email address</w:t>
      </w:r>
    </w:p>
    <w:p w14:paraId="78D0CB01" w14:textId="77777777" w:rsidR="003B557B" w:rsidRDefault="002559AE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Details of lot/batch number for the test kits you receive</w:t>
      </w:r>
    </w:p>
    <w:p w14:paraId="78D0CB02" w14:textId="77777777" w:rsidR="003B557B" w:rsidRDefault="002559AE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First name, last name of the o</w:t>
      </w:r>
      <w:r>
        <w:rPr>
          <w:rFonts w:ascii="Arial" w:eastAsia="Arial" w:hAnsi="Arial" w:cs="Arial"/>
          <w:sz w:val="24"/>
          <w:szCs w:val="24"/>
        </w:rPr>
        <w:t>perator distributing the Home Test Kits</w:t>
      </w:r>
    </w:p>
    <w:p w14:paraId="78D0CB03" w14:textId="77777777" w:rsidR="003B557B" w:rsidRDefault="003B557B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78D0CB04" w14:textId="1DA742E7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this Test Kit Log the </w:t>
      </w:r>
      <w:r w:rsidR="007568DE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z w:val="24"/>
          <w:szCs w:val="24"/>
        </w:rPr>
        <w:t xml:space="preserve"> is acting as a ‘processor’ of DHSC and this information will be sent to DHSC as required. For more information about what DHSC do with your data please see their </w:t>
      </w: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COVID-19 Privacy Notice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8D0CB05" w14:textId="77777777" w:rsidR="003B557B" w:rsidRDefault="002559A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How we store your personal information</w:t>
      </w:r>
    </w:p>
    <w:p w14:paraId="78D0CB06" w14:textId="1AB1EA85" w:rsidR="003B557B" w:rsidRDefault="002559A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7568DE">
        <w:rPr>
          <w:rFonts w:ascii="Arial" w:eastAsia="Arial" w:hAnsi="Arial" w:cs="Arial"/>
          <w:color w:val="000000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will keep the test kit log and may also record Personal Data about you in its internal COVID-19 results register (the </w:t>
      </w:r>
      <w:r w:rsidR="007568DE">
        <w:rPr>
          <w:rFonts w:ascii="Arial" w:eastAsia="Arial" w:hAnsi="Arial" w:cs="Arial"/>
          <w:color w:val="000000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’s COVID-19 results register will not be shared with DHSC). </w:t>
      </w:r>
      <w:r>
        <w:rPr>
          <w:rFonts w:ascii="Arial" w:eastAsia="Arial" w:hAnsi="Arial" w:cs="Arial"/>
          <w:sz w:val="24"/>
          <w:szCs w:val="24"/>
        </w:rPr>
        <w:t>This information will be stored securely and</w:t>
      </w:r>
      <w:r>
        <w:rPr>
          <w:rFonts w:ascii="Arial" w:eastAsia="Arial" w:hAnsi="Arial" w:cs="Arial"/>
          <w:sz w:val="24"/>
          <w:szCs w:val="24"/>
        </w:rPr>
        <w:t xml:space="preserve"> with appropriate access controls. </w:t>
      </w:r>
      <w:r>
        <w:rPr>
          <w:rFonts w:ascii="Arial" w:eastAsia="Arial" w:hAnsi="Arial" w:cs="Arial"/>
          <w:sz w:val="24"/>
          <w:szCs w:val="24"/>
        </w:rPr>
        <w:t xml:space="preserve">It will only be accessible to personnel involved </w:t>
      </w:r>
      <w:r>
        <w:rPr>
          <w:rFonts w:ascii="Arial" w:eastAsia="Arial" w:hAnsi="Arial" w:cs="Arial"/>
          <w:color w:val="000000"/>
          <w:sz w:val="24"/>
          <w:szCs w:val="24"/>
        </w:rPr>
        <w:t>in the management of tests and implementing local arrangements in the event of a positive test</w:t>
      </w:r>
      <w:r w:rsidR="00EF3EB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8D0CB07" w14:textId="558F926B" w:rsidR="003B557B" w:rsidRDefault="002559A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COVID-19 results register will be retained for a minimum of 14 days up 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month after the last entries are made by the </w:t>
      </w:r>
      <w:r w:rsidR="007568DE">
        <w:rPr>
          <w:rFonts w:ascii="Arial" w:eastAsia="Arial" w:hAnsi="Arial" w:cs="Arial"/>
          <w:color w:val="000000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into them.</w:t>
      </w:r>
    </w:p>
    <w:p w14:paraId="78D0CB08" w14:textId="58513850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7568DE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z w:val="24"/>
          <w:szCs w:val="24"/>
        </w:rPr>
        <w:t xml:space="preserve"> will retain its Test Kit Log for a maximum of 12 months from collection and will delete sooner if required to do so by DHSC.</w:t>
      </w:r>
    </w:p>
    <w:p w14:paraId="78D0CB0D" w14:textId="35471E6F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DHSC will retain information for u</w:t>
      </w:r>
      <w:r>
        <w:rPr>
          <w:rFonts w:ascii="Arial" w:eastAsia="Arial" w:hAnsi="Arial" w:cs="Arial"/>
          <w:sz w:val="24"/>
          <w:szCs w:val="24"/>
        </w:rPr>
        <w:t>p to eight (8) years</w:t>
      </w:r>
      <w:r w:rsidR="00EF3EBA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For more information about what the DHSC do with your data please see their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COVID-19 Privacy Notice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8F9071E" w14:textId="77777777" w:rsidR="009967BF" w:rsidRDefault="009967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8D0CB0E" w14:textId="34CD09AD" w:rsidR="003B557B" w:rsidRDefault="002559A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How your personal dat</w:t>
      </w:r>
      <w:r>
        <w:rPr>
          <w:rFonts w:ascii="Arial" w:eastAsia="Arial" w:hAnsi="Arial" w:cs="Arial"/>
          <w:b/>
          <w:sz w:val="24"/>
          <w:szCs w:val="24"/>
        </w:rPr>
        <w:t>a is used</w:t>
      </w:r>
    </w:p>
    <w:p w14:paraId="78D0CB0F" w14:textId="77777777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contact you in relation to the Test Kit Log as explained above.</w:t>
      </w:r>
    </w:p>
    <w:p w14:paraId="78D0CB10" w14:textId="0B9B490A" w:rsidR="003B557B" w:rsidRDefault="002559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Also, the DHSC use information that is provided to them when test kits are registered and when test results are reported</w:t>
      </w:r>
      <w:r w:rsidR="00EF3EBA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This helps them to understand:</w:t>
      </w:r>
    </w:p>
    <w:p w14:paraId="78D0CB11" w14:textId="77777777" w:rsidR="003B557B" w:rsidRDefault="002559AE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Geographic and sector distribution of test kits</w:t>
      </w:r>
    </w:p>
    <w:p w14:paraId="78D0CB12" w14:textId="77777777" w:rsidR="003B557B" w:rsidRDefault="002559AE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Understand registration of test kits provided vs kits </w:t>
      </w:r>
      <w:r>
        <w:rPr>
          <w:rFonts w:ascii="Arial" w:eastAsia="Arial" w:hAnsi="Arial" w:cs="Arial"/>
          <w:sz w:val="24"/>
          <w:szCs w:val="24"/>
        </w:rPr>
        <w:t>received</w:t>
      </w:r>
    </w:p>
    <w:p w14:paraId="78D0CB13" w14:textId="77777777" w:rsidR="003B557B" w:rsidRDefault="002559AE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we might further encourage registration</w:t>
      </w:r>
    </w:p>
    <w:p w14:paraId="78D0CB14" w14:textId="77777777" w:rsidR="003B557B" w:rsidRDefault="002559AE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there are any groups, we are currently not reaching out to (distribution of self-test kits)</w:t>
      </w:r>
    </w:p>
    <w:p w14:paraId="78D0CB15" w14:textId="77777777" w:rsidR="003B557B" w:rsidRDefault="002559AE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Ensuring equitable uptake (across under-represented groups) of test kits.</w:t>
      </w:r>
    </w:p>
    <w:p w14:paraId="78D0CB16" w14:textId="77777777" w:rsidR="003B557B" w:rsidRDefault="003B557B">
      <w:pPr>
        <w:rPr>
          <w:rFonts w:ascii="Arial" w:eastAsia="Arial" w:hAnsi="Arial" w:cs="Arial"/>
          <w:sz w:val="24"/>
          <w:szCs w:val="24"/>
        </w:rPr>
      </w:pPr>
    </w:p>
    <w:p w14:paraId="78D0CB17" w14:textId="77777777" w:rsidR="003B557B" w:rsidRDefault="002559AE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Processing of Personal Data Relat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ing to Positive test results </w:t>
      </w:r>
    </w:p>
    <w:p w14:paraId="78D0CB18" w14:textId="7B849153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will use this information to enact our own </w:t>
      </w:r>
      <w:r w:rsidR="00EF3EBA">
        <w:rPr>
          <w:rFonts w:ascii="Arial" w:eastAsia="Arial" w:hAnsi="Arial" w:cs="Arial"/>
          <w:sz w:val="24"/>
          <w:szCs w:val="24"/>
        </w:rPr>
        <w:t>COVID-19</w:t>
      </w:r>
      <w:r>
        <w:rPr>
          <w:rFonts w:ascii="Arial" w:eastAsia="Arial" w:hAnsi="Arial" w:cs="Arial"/>
          <w:sz w:val="24"/>
          <w:szCs w:val="24"/>
        </w:rPr>
        <w:t xml:space="preserve"> isolation and control processes without telling anyone who it is that has received the positive test.</w:t>
      </w:r>
    </w:p>
    <w:p w14:paraId="78D0CB19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more information about what the DHSC do with your data please see th</w:t>
      </w:r>
      <w:r>
        <w:rPr>
          <w:rFonts w:ascii="Arial" w:eastAsia="Arial" w:hAnsi="Arial" w:cs="Arial"/>
          <w:sz w:val="24"/>
          <w:szCs w:val="24"/>
        </w:rPr>
        <w:t xml:space="preserve">eir </w:t>
      </w:r>
      <w:hyperlink r:id="rId12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COVID-19 Privacy Notice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8D0CB1A" w14:textId="77777777" w:rsidR="003B557B" w:rsidRDefault="002559AE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Processing of Personal Data Relating to Negative and Void test results </w:t>
      </w:r>
    </w:p>
    <w:p w14:paraId="78D0CB1B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will record a negative and void result fo</w:t>
      </w:r>
      <w:r>
        <w:rPr>
          <w:rFonts w:ascii="Arial" w:eastAsia="Arial" w:hAnsi="Arial" w:cs="Arial"/>
          <w:sz w:val="24"/>
          <w:szCs w:val="24"/>
        </w:rPr>
        <w:t>r the purpose of stock controls of tests and general performance of the testing process.</w:t>
      </w:r>
    </w:p>
    <w:p w14:paraId="78D0CB1C" w14:textId="77777777" w:rsidR="003B557B" w:rsidRDefault="002559AE">
      <w:pPr>
        <w:pStyle w:val="Heading2"/>
      </w:pPr>
      <w:r>
        <w:t>Data Sharing Partners</w:t>
      </w:r>
    </w:p>
    <w:p w14:paraId="78D0CB1D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personal data associated with test results will be shared with </w:t>
      </w:r>
    </w:p>
    <w:p w14:paraId="78D0CB1E" w14:textId="77777777" w:rsidR="003B557B" w:rsidRDefault="00255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DHSC, NHS, PHE – to ensure that they can undertake the necessary Test and Trace activities and to conduct research and compile statistical information about Coronavirus.</w:t>
      </w:r>
    </w:p>
    <w:p w14:paraId="78D0CB1F" w14:textId="77777777" w:rsidR="003B557B" w:rsidRDefault="00255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Your GP – the NHS may share the information you provide with your GP to maintain your </w:t>
      </w:r>
      <w:r>
        <w:rPr>
          <w:rFonts w:ascii="Arial" w:eastAsia="Arial" w:hAnsi="Arial" w:cs="Arial"/>
          <w:color w:val="000000"/>
          <w:sz w:val="24"/>
          <w:szCs w:val="24"/>
        </w:rPr>
        <w:t>medical records and to offer support and guidance as necessary. Any data you provide to the school will not be shared with your GP.</w:t>
      </w:r>
    </w:p>
    <w:p w14:paraId="78D0CB20" w14:textId="77777777" w:rsidR="003B557B" w:rsidRDefault="00255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Government to undertake local public health duties and to record and analyse local spreads.</w:t>
      </w:r>
    </w:p>
    <w:p w14:paraId="78D0CB21" w14:textId="3D65F3EE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Personal Data in the </w:t>
      </w:r>
      <w:r w:rsidR="007568DE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’s </w:t>
      </w:r>
      <w:r>
        <w:rPr>
          <w:rFonts w:ascii="Arial" w:eastAsia="Arial" w:hAnsi="Arial" w:cs="Arial"/>
          <w:sz w:val="24"/>
          <w:szCs w:val="24"/>
        </w:rPr>
        <w:t xml:space="preserve">test kit log will be shared with DHSC to identify which test kit has been given to which individual in the event of a product recall. The school </w:t>
      </w:r>
      <w:r>
        <w:rPr>
          <w:rFonts w:ascii="Arial" w:eastAsia="Arial" w:hAnsi="Arial" w:cs="Arial"/>
          <w:color w:val="000000"/>
          <w:sz w:val="24"/>
          <w:szCs w:val="24"/>
        </w:rPr>
        <w:t>will not share its internal COVID-19 results register with DHSC.</w:t>
      </w:r>
    </w:p>
    <w:p w14:paraId="50886EBB" w14:textId="77777777" w:rsidR="009967BF" w:rsidRDefault="009967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br w:type="page"/>
      </w:r>
    </w:p>
    <w:p w14:paraId="78D0CB22" w14:textId="4492D880" w:rsidR="003B557B" w:rsidRDefault="002559AE">
      <w:pPr>
        <w:pStyle w:val="Heading2"/>
      </w:pPr>
      <w:r>
        <w:lastRenderedPageBreak/>
        <w:t>Your Rig</w:t>
      </w:r>
      <w:r>
        <w:t>hts</w:t>
      </w:r>
    </w:p>
    <w:p w14:paraId="78D0CB23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 data protection law, you have rights including:</w:t>
      </w:r>
    </w:p>
    <w:p w14:paraId="78D0CB24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right of access</w:t>
      </w:r>
      <w:r>
        <w:rPr>
          <w:rFonts w:ascii="Arial" w:eastAsia="Arial" w:hAnsi="Arial" w:cs="Arial"/>
          <w:sz w:val="24"/>
          <w:szCs w:val="24"/>
        </w:rPr>
        <w:t xml:space="preserve"> - You have the right to ask us for copies of your personal information. </w:t>
      </w:r>
    </w:p>
    <w:p w14:paraId="78D0CB25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right to rectification</w:t>
      </w:r>
      <w:r>
        <w:rPr>
          <w:rFonts w:ascii="Arial" w:eastAsia="Arial" w:hAnsi="Arial" w:cs="Arial"/>
          <w:sz w:val="24"/>
          <w:szCs w:val="24"/>
        </w:rPr>
        <w:t xml:space="preserve"> - You have the right to ask us to rectify personal information you think is </w:t>
      </w:r>
      <w:r>
        <w:rPr>
          <w:rFonts w:ascii="Arial" w:eastAsia="Arial" w:hAnsi="Arial" w:cs="Arial"/>
          <w:sz w:val="24"/>
          <w:szCs w:val="24"/>
        </w:rPr>
        <w:t xml:space="preserve">inaccurate. You also have the right to ask us to complete information you think is incomplete. </w:t>
      </w:r>
    </w:p>
    <w:p w14:paraId="78D0CB26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right to erasure</w:t>
      </w:r>
      <w:r>
        <w:rPr>
          <w:rFonts w:ascii="Arial" w:eastAsia="Arial" w:hAnsi="Arial" w:cs="Arial"/>
          <w:sz w:val="24"/>
          <w:szCs w:val="24"/>
        </w:rPr>
        <w:t xml:space="preserve"> - You have the right to ask us to erase your personal information in certain circumstances. </w:t>
      </w:r>
    </w:p>
    <w:p w14:paraId="78D0CB27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right to restriction of processing</w:t>
      </w:r>
      <w:r>
        <w:rPr>
          <w:rFonts w:ascii="Arial" w:eastAsia="Arial" w:hAnsi="Arial" w:cs="Arial"/>
          <w:sz w:val="24"/>
          <w:szCs w:val="24"/>
        </w:rPr>
        <w:t xml:space="preserve"> - You</w:t>
      </w:r>
      <w:r>
        <w:rPr>
          <w:rFonts w:ascii="Arial" w:eastAsia="Arial" w:hAnsi="Arial" w:cs="Arial"/>
          <w:sz w:val="24"/>
          <w:szCs w:val="24"/>
        </w:rPr>
        <w:t xml:space="preserve"> have the right to ask us to restrict the processing of your personal information in certain circumstances. </w:t>
      </w:r>
    </w:p>
    <w:p w14:paraId="78D0CB28" w14:textId="27C816FD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 right to object to processing</w:t>
      </w:r>
      <w:r>
        <w:rPr>
          <w:rFonts w:ascii="Arial" w:eastAsia="Arial" w:hAnsi="Arial" w:cs="Arial"/>
          <w:sz w:val="24"/>
          <w:szCs w:val="24"/>
        </w:rPr>
        <w:t xml:space="preserve"> - You have the</w:t>
      </w:r>
      <w:r>
        <w:rPr>
          <w:rFonts w:ascii="Arial" w:eastAsia="Arial" w:hAnsi="Arial" w:cs="Arial"/>
          <w:sz w:val="24"/>
          <w:szCs w:val="24"/>
        </w:rPr>
        <w:t xml:space="preserve"> right to object to the processing of your personal information in certain circumstances.</w:t>
      </w:r>
    </w:p>
    <w:p w14:paraId="78D0CB29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Your</w:t>
      </w:r>
      <w:r>
        <w:rPr>
          <w:rFonts w:ascii="Arial" w:eastAsia="Arial" w:hAnsi="Arial" w:cs="Arial"/>
          <w:b/>
          <w:sz w:val="24"/>
          <w:szCs w:val="24"/>
        </w:rPr>
        <w:t xml:space="preserve"> right to data portability</w:t>
      </w:r>
      <w:r>
        <w:rPr>
          <w:rFonts w:ascii="Arial" w:eastAsia="Arial" w:hAnsi="Arial" w:cs="Arial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78D0CB2A" w14:textId="77777777" w:rsidR="003B557B" w:rsidRDefault="00255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are not required to pay any charge for exercising your rights. If you make a requ</w:t>
      </w:r>
      <w:r>
        <w:rPr>
          <w:rFonts w:ascii="Arial" w:eastAsia="Arial" w:hAnsi="Arial" w:cs="Arial"/>
          <w:sz w:val="24"/>
          <w:szCs w:val="24"/>
        </w:rPr>
        <w:t>est, we have one month to respond to you.</w:t>
      </w:r>
    </w:p>
    <w:p w14:paraId="78D0CB2B" w14:textId="4634E99D" w:rsidR="003B557B" w:rsidRDefault="002559A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contact us at </w:t>
      </w:r>
      <w:hyperlink r:id="rId13" w:history="1">
        <w:r w:rsidR="00440A41" w:rsidRPr="00DC246A">
          <w:rPr>
            <w:rStyle w:val="Hyperlink"/>
            <w:rFonts w:ascii="Arial" w:eastAsia="Arial" w:hAnsi="Arial" w:cs="Arial"/>
            <w:sz w:val="24"/>
            <w:szCs w:val="24"/>
          </w:rPr>
          <w:t>dp@halesowen.ac.uk</w:t>
        </w:r>
      </w:hyperlink>
      <w:r w:rsidR="00440A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 you wish to make a request.</w:t>
      </w:r>
    </w:p>
    <w:p w14:paraId="78D0CB2C" w14:textId="77777777" w:rsidR="003B557B" w:rsidRDefault="002559AE">
      <w:pPr>
        <w:pStyle w:val="Heading2"/>
      </w:pPr>
      <w:r>
        <w:t>How to complain</w:t>
      </w:r>
    </w:p>
    <w:p w14:paraId="78D0CB2D" w14:textId="11733957" w:rsidR="003B557B" w:rsidRDefault="002559A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If you have any concerns about our use of your personal informa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tion, you can make a complaint to us at </w:t>
      </w:r>
      <w:r w:rsidR="00ED0D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14" w:history="1">
        <w:r w:rsidR="00ED0D8D" w:rsidRPr="00DC246A">
          <w:rPr>
            <w:rStyle w:val="Hyperlink"/>
            <w:rFonts w:ascii="Arial" w:eastAsia="Arial" w:hAnsi="Arial" w:cs="Arial"/>
            <w:sz w:val="24"/>
            <w:szCs w:val="24"/>
          </w:rPr>
          <w:t>dp@halesowen.ac.uk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8D0CB2E" w14:textId="77777777" w:rsidR="003B557B" w:rsidRDefault="002559A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 can also complain to the ICO if you are unhappy with how we have used your data.</w:t>
      </w:r>
    </w:p>
    <w:p w14:paraId="78D0CB2F" w14:textId="77777777" w:rsidR="003B557B" w:rsidRDefault="002559A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ICO’s address:            </w:t>
      </w:r>
    </w:p>
    <w:p w14:paraId="78D0CB30" w14:textId="77777777" w:rsidR="003B557B" w:rsidRDefault="002559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 Commissioner’s Office</w:t>
      </w:r>
    </w:p>
    <w:p w14:paraId="78D0CB31" w14:textId="77777777" w:rsidR="003B557B" w:rsidRDefault="002559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Wycliffe House</w:t>
      </w:r>
    </w:p>
    <w:p w14:paraId="78D0CB32" w14:textId="77777777" w:rsidR="003B557B" w:rsidRDefault="002559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Water Lane</w:t>
      </w:r>
    </w:p>
    <w:p w14:paraId="78D0CB33" w14:textId="77777777" w:rsidR="003B557B" w:rsidRDefault="002559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Wilmslow</w:t>
      </w:r>
    </w:p>
    <w:p w14:paraId="78D0CB34" w14:textId="77777777" w:rsidR="003B557B" w:rsidRDefault="002559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Cheshire</w:t>
      </w:r>
    </w:p>
    <w:p w14:paraId="78D0CB35" w14:textId="77777777" w:rsidR="003B557B" w:rsidRDefault="002559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SK9 5AF</w:t>
      </w:r>
    </w:p>
    <w:p w14:paraId="78D0CB36" w14:textId="77777777" w:rsidR="003B557B" w:rsidRDefault="003B55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D0CB37" w14:textId="77777777" w:rsidR="003B557B" w:rsidRDefault="002559AE">
      <w:r>
        <w:rPr>
          <w:rFonts w:ascii="Arial" w:eastAsia="Arial" w:hAnsi="Arial" w:cs="Arial"/>
          <w:sz w:val="24"/>
          <w:szCs w:val="24"/>
        </w:rPr>
        <w:t>Helpline number: 0303 123 1113</w:t>
      </w:r>
    </w:p>
    <w:sectPr w:rsidR="003B557B"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CB3E" w14:textId="77777777" w:rsidR="00000000" w:rsidRDefault="002559AE">
      <w:pPr>
        <w:spacing w:after="0" w:line="240" w:lineRule="auto"/>
      </w:pPr>
      <w:r>
        <w:separator/>
      </w:r>
    </w:p>
  </w:endnote>
  <w:endnote w:type="continuationSeparator" w:id="0">
    <w:p w14:paraId="78D0CB40" w14:textId="77777777" w:rsidR="00000000" w:rsidRDefault="0025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0CB39" w14:textId="77777777" w:rsidR="003B557B" w:rsidRDefault="003B55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CB3A" w14:textId="77777777" w:rsidR="00000000" w:rsidRDefault="002559AE">
      <w:pPr>
        <w:spacing w:after="0" w:line="240" w:lineRule="auto"/>
      </w:pPr>
      <w:r>
        <w:separator/>
      </w:r>
    </w:p>
  </w:footnote>
  <w:footnote w:type="continuationSeparator" w:id="0">
    <w:p w14:paraId="78D0CB3C" w14:textId="77777777" w:rsidR="00000000" w:rsidRDefault="00255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04DB0"/>
    <w:multiLevelType w:val="multilevel"/>
    <w:tmpl w:val="313420F4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81604"/>
    <w:multiLevelType w:val="multilevel"/>
    <w:tmpl w:val="B484C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494429"/>
    <w:multiLevelType w:val="multilevel"/>
    <w:tmpl w:val="3618C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B04E1"/>
    <w:multiLevelType w:val="multilevel"/>
    <w:tmpl w:val="AEDEEE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056C78"/>
    <w:multiLevelType w:val="multilevel"/>
    <w:tmpl w:val="2CA05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7B"/>
    <w:rsid w:val="00061CF2"/>
    <w:rsid w:val="002322F6"/>
    <w:rsid w:val="002559AE"/>
    <w:rsid w:val="003B557B"/>
    <w:rsid w:val="00420604"/>
    <w:rsid w:val="00440A41"/>
    <w:rsid w:val="005A4147"/>
    <w:rsid w:val="00712543"/>
    <w:rsid w:val="007568DE"/>
    <w:rsid w:val="009967BF"/>
    <w:rsid w:val="00C46DC3"/>
    <w:rsid w:val="00ED0D8D"/>
    <w:rsid w:val="00E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CAEE"/>
  <w15:docId w15:val="{1F60F8AF-CB18-4EBE-88CD-CAFAEE88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BB2"/>
    <w:pPr>
      <w:outlineLvl w:val="0"/>
    </w:pPr>
    <w:rPr>
      <w:rFonts w:ascii="Arial" w:hAnsi="Arial" w:cs="Arial"/>
      <w:b/>
      <w:bCs/>
      <w:color w:val="000000" w:themeColor="text1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BB2"/>
    <w:pPr>
      <w:outlineLvl w:val="1"/>
    </w:pPr>
    <w:rPr>
      <w:rFonts w:ascii="Arial" w:hAnsi="Arial" w:cs="Arial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7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D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D9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A454C9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454C9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454C9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454C9"/>
    <w:rPr>
      <w:rFonts w:ascii="Arial" w:eastAsia="Times New Roman" w:hAnsi="Arial" w:cs="Times New Roman"/>
      <w:sz w:val="24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D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FF"/>
    <w:rPr>
      <w:color w:val="605E5C"/>
      <w:shd w:val="clear" w:color="auto" w:fill="E1DFDD"/>
    </w:rPr>
  </w:style>
  <w:style w:type="character" w:customStyle="1" w:styleId="cofootnotenode">
    <w:name w:val="co_footnotenode"/>
    <w:basedOn w:val="DefaultParagraphFont"/>
    <w:rsid w:val="00744ED7"/>
  </w:style>
  <w:style w:type="paragraph" w:styleId="Revision">
    <w:name w:val="Revision"/>
    <w:hidden/>
    <w:uiPriority w:val="99"/>
    <w:semiHidden/>
    <w:rsid w:val="00FF5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B7"/>
  </w:style>
  <w:style w:type="paragraph" w:styleId="Footer">
    <w:name w:val="footer"/>
    <w:basedOn w:val="Normal"/>
    <w:link w:val="FooterChar"/>
    <w:uiPriority w:val="99"/>
    <w:unhideWhenUsed/>
    <w:rsid w:val="0062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B7"/>
  </w:style>
  <w:style w:type="character" w:customStyle="1" w:styleId="Heading1Char">
    <w:name w:val="Heading 1 Char"/>
    <w:basedOn w:val="DefaultParagraphFont"/>
    <w:link w:val="Heading1"/>
    <w:uiPriority w:val="9"/>
    <w:rsid w:val="00EC4BB2"/>
    <w:rPr>
      <w:rFonts w:ascii="Arial" w:hAnsi="Arial" w:cs="Arial"/>
      <w:b/>
      <w:bCs/>
      <w:color w:val="000000" w:themeColor="text1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4BB2"/>
    <w:rPr>
      <w:rFonts w:ascii="Arial" w:hAnsi="Arial" w:cs="Arial"/>
      <w:b/>
      <w:bCs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9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port-covid19-result" TargetMode="External"/><Relationship Id="rId13" Type="http://schemas.openxmlformats.org/officeDocument/2006/relationships/hyperlink" Target="mailto:dp@halesowe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coronavirus-covid-19-testing-privacy-inform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ronavirus-covid-19-testing-privacy-inform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coronavirus-covid-19-testing-privacy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oronavirus-covid-19-testing-privacy-information" TargetMode="External"/><Relationship Id="rId14" Type="http://schemas.openxmlformats.org/officeDocument/2006/relationships/hyperlink" Target="mailto:dp@halesow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jv6oaf6dBS8NyNYwYFm/5VWOg==">AMUW2mXx66o93RS7ToCAEIUHY/koaTUSMWm0p+1wOJrWPcmnJVFxxCpidxJOKrvoANisfHJZzsRPvjvLzALAvvZIRr8XZTCby5bJ3lVxg9zqtUSkhqOGSveRbnNAQ2afLHQNzd6OwHjS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Kieron Hosell</cp:lastModifiedBy>
  <cp:revision>13</cp:revision>
  <dcterms:created xsi:type="dcterms:W3CDTF">2021-03-31T13:42:00Z</dcterms:created>
  <dcterms:modified xsi:type="dcterms:W3CDTF">2021-08-17T14:55:00Z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0x0101009B29B35E70C2C446905E2F81BB25AE11</vt:lpwstr>
  </property>
</Properties>
</file>