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5AC2" w14:textId="212952D8" w:rsidR="00372353" w:rsidRDefault="00372353" w:rsidP="00256C36">
      <w:pPr>
        <w:ind w:left="1440"/>
      </w:pPr>
    </w:p>
    <w:p w14:paraId="495BF6EB" w14:textId="681C7607" w:rsidR="00256C36" w:rsidRDefault="00256C36" w:rsidP="00256C36">
      <w:pPr>
        <w:ind w:left="1440"/>
      </w:pPr>
    </w:p>
    <w:p w14:paraId="26E8D086" w14:textId="4C946052" w:rsidR="00256C36" w:rsidRDefault="00256C36" w:rsidP="00256C36">
      <w:pPr>
        <w:ind w:left="1440"/>
      </w:pPr>
    </w:p>
    <w:p w14:paraId="73401A1B" w14:textId="7D36625C" w:rsidR="00256C36" w:rsidRDefault="00256C36" w:rsidP="00256C36">
      <w:pPr>
        <w:ind w:left="1440"/>
      </w:pPr>
    </w:p>
    <w:p w14:paraId="75A03EC3" w14:textId="77777777" w:rsidR="00612A57" w:rsidRDefault="00612A57" w:rsidP="00612A57">
      <w:pPr>
        <w:ind w:left="1440"/>
      </w:pPr>
    </w:p>
    <w:p w14:paraId="257AFCE3" w14:textId="77777777" w:rsidR="00612A57" w:rsidRDefault="00612A57" w:rsidP="00612A57">
      <w:pPr>
        <w:ind w:left="1440"/>
      </w:pPr>
    </w:p>
    <w:p w14:paraId="7A739ADF" w14:textId="1F94AB43" w:rsidR="00612A57" w:rsidRDefault="00612A57" w:rsidP="00612A57">
      <w:pPr>
        <w:ind w:left="1440"/>
      </w:pPr>
      <w:r>
        <w:t xml:space="preserve">Dear Parent or Guardian, </w:t>
      </w:r>
    </w:p>
    <w:p w14:paraId="4009513A" w14:textId="77777777" w:rsidR="00612A57" w:rsidRDefault="00612A57" w:rsidP="00612A57">
      <w:pPr>
        <w:ind w:left="1440"/>
      </w:pPr>
    </w:p>
    <w:p w14:paraId="22B46396" w14:textId="23AC20A3" w:rsidR="008A1948" w:rsidRDefault="00505465" w:rsidP="00AA71C9">
      <w:pPr>
        <w:ind w:left="1440"/>
        <w:jc w:val="both"/>
      </w:pPr>
      <w:r>
        <w:t xml:space="preserve">We </w:t>
      </w:r>
      <w:r w:rsidR="005159AC">
        <w:t>w</w:t>
      </w:r>
      <w:r w:rsidR="005104B4">
        <w:t xml:space="preserve">ould </w:t>
      </w:r>
      <w:r w:rsidR="00F72B3B">
        <w:t xml:space="preserve">like </w:t>
      </w:r>
      <w:r w:rsidR="005159AC">
        <w:t xml:space="preserve">to </w:t>
      </w:r>
      <w:r w:rsidR="0082255E">
        <w:t xml:space="preserve">take this opportunity to </w:t>
      </w:r>
      <w:r w:rsidR="008A1948">
        <w:t xml:space="preserve">introduce you to Aspire to HE and the collaborative work we do with </w:t>
      </w:r>
      <w:r w:rsidR="00FF260D">
        <w:t>our</w:t>
      </w:r>
      <w:r w:rsidR="008A1948">
        <w:t xml:space="preserve"> </w:t>
      </w:r>
      <w:r w:rsidR="00380F95">
        <w:t xml:space="preserve">partnership </w:t>
      </w:r>
      <w:r w:rsidR="008A1948">
        <w:t xml:space="preserve">colleges. </w:t>
      </w:r>
    </w:p>
    <w:p w14:paraId="3DB990D9" w14:textId="77777777" w:rsidR="008A1948" w:rsidRDefault="008A1948" w:rsidP="00AA71C9">
      <w:pPr>
        <w:ind w:left="1440"/>
        <w:jc w:val="both"/>
      </w:pPr>
    </w:p>
    <w:p w14:paraId="20AC25C3" w14:textId="1F28E785" w:rsidR="00A14AD8" w:rsidRDefault="00612A57" w:rsidP="00AA71C9">
      <w:pPr>
        <w:ind w:left="1440"/>
        <w:jc w:val="both"/>
      </w:pPr>
      <w:r>
        <w:t xml:space="preserve">Aspire to HE is a </w:t>
      </w:r>
      <w:r w:rsidR="00AA71C9">
        <w:t xml:space="preserve">government funded </w:t>
      </w:r>
      <w:r>
        <w:t xml:space="preserve">partnership, led by the University of Wolverhampton </w:t>
      </w:r>
      <w:r w:rsidR="00C76E08">
        <w:t xml:space="preserve">working </w:t>
      </w:r>
      <w:r>
        <w:t>with local schools and college</w:t>
      </w:r>
      <w:r w:rsidR="00ED0EE9">
        <w:t>s.  As a project w</w:t>
      </w:r>
      <w:r w:rsidR="00E966F8">
        <w:t>e</w:t>
      </w:r>
      <w:r>
        <w:t xml:space="preserve"> are committed to improving access to higher education for everyone in the Black Country, Telford and Wrekin.</w:t>
      </w:r>
      <w:r w:rsidR="00C76E08">
        <w:t xml:space="preserve">  </w:t>
      </w:r>
      <w:r w:rsidR="00894D1B">
        <w:t xml:space="preserve">All of </w:t>
      </w:r>
      <w:r w:rsidR="00B37CBA">
        <w:t xml:space="preserve">the work we do </w:t>
      </w:r>
      <w:r w:rsidR="00AC4C68">
        <w:t xml:space="preserve">in colleges </w:t>
      </w:r>
      <w:r w:rsidR="00B37CBA">
        <w:t xml:space="preserve">is free for students to attend </w:t>
      </w:r>
      <w:r w:rsidR="00AC4C68">
        <w:t xml:space="preserve">so look out for </w:t>
      </w:r>
      <w:r w:rsidR="00894D1B">
        <w:t xml:space="preserve">advertised events </w:t>
      </w:r>
      <w:r w:rsidR="009E419F">
        <w:t>near you.</w:t>
      </w:r>
    </w:p>
    <w:p w14:paraId="0BDB7DD8" w14:textId="77777777" w:rsidR="00A14AD8" w:rsidRDefault="00A14AD8" w:rsidP="00AA71C9">
      <w:pPr>
        <w:ind w:left="1440"/>
        <w:jc w:val="both"/>
      </w:pPr>
    </w:p>
    <w:p w14:paraId="407DED6B" w14:textId="03225AD8" w:rsidR="00612A57" w:rsidRDefault="00612A57" w:rsidP="00AA71C9">
      <w:pPr>
        <w:ind w:left="1440"/>
        <w:jc w:val="both"/>
      </w:pPr>
      <w:r>
        <w:t xml:space="preserve">We provide impartial guidance and practical support to help young people </w:t>
      </w:r>
      <w:r w:rsidR="001541F3">
        <w:t>make informed</w:t>
      </w:r>
      <w:r>
        <w:t xml:space="preserve"> and ambitious decision</w:t>
      </w:r>
      <w:r w:rsidR="00EA4100">
        <w:t>s</w:t>
      </w:r>
      <w:r>
        <w:t xml:space="preserve"> about higher education and their future.  </w:t>
      </w:r>
    </w:p>
    <w:p w14:paraId="2AFA432D" w14:textId="77777777" w:rsidR="00612A57" w:rsidRDefault="00612A57" w:rsidP="00AA71C9">
      <w:pPr>
        <w:ind w:left="1440"/>
        <w:jc w:val="both"/>
      </w:pPr>
    </w:p>
    <w:p w14:paraId="2A685AA2" w14:textId="31FAF7B2" w:rsidR="00256C36" w:rsidRDefault="00612A57" w:rsidP="00AA71C9">
      <w:pPr>
        <w:ind w:left="1440"/>
        <w:jc w:val="both"/>
      </w:pPr>
      <w:r>
        <w:t xml:space="preserve">This collaboration provides </w:t>
      </w:r>
      <w:r w:rsidR="00C16DD1">
        <w:t>thousands of</w:t>
      </w:r>
      <w:r>
        <w:t xml:space="preserve"> students with the potential to access additional funding upon engagement with Aspire to HE activities.  We</w:t>
      </w:r>
      <w:r w:rsidR="00A438E9">
        <w:t xml:space="preserve"> are therefore </w:t>
      </w:r>
      <w:r>
        <w:t>ask</w:t>
      </w:r>
      <w:r w:rsidR="00A438E9">
        <w:t>ing</w:t>
      </w:r>
      <w:r>
        <w:t xml:space="preserve"> parents and guardians to encourage students to speak with the colleges Aspire to HE representative for further information.</w:t>
      </w:r>
      <w:r w:rsidR="00666C28">
        <w:t xml:space="preserve">  </w:t>
      </w:r>
    </w:p>
    <w:p w14:paraId="0EE36DED" w14:textId="45FCDF2F" w:rsidR="00A85EB4" w:rsidRDefault="00A85EB4" w:rsidP="00AA71C9">
      <w:pPr>
        <w:ind w:left="1440"/>
        <w:jc w:val="both"/>
      </w:pPr>
    </w:p>
    <w:p w14:paraId="110AEFDC" w14:textId="6C0ED5E3" w:rsidR="00A85EB4" w:rsidRDefault="0028064B" w:rsidP="009C44D0">
      <w:pPr>
        <w:ind w:left="1440" w:right="544"/>
        <w:jc w:val="both"/>
      </w:pPr>
      <w:r w:rsidRPr="0028064B">
        <w:t xml:space="preserve">As your son or daughter </w:t>
      </w:r>
      <w:r>
        <w:t xml:space="preserve">has been identified </w:t>
      </w:r>
      <w:r w:rsidR="008A35EB">
        <w:t xml:space="preserve">as </w:t>
      </w:r>
      <w:r w:rsidRPr="0028064B">
        <w:t xml:space="preserve">eligible for Aspire to </w:t>
      </w:r>
      <w:r w:rsidR="008A35EB">
        <w:t>H</w:t>
      </w:r>
      <w:r w:rsidRPr="0028064B">
        <w:t>e support</w:t>
      </w:r>
      <w:r w:rsidR="002957E9">
        <w:t>,</w:t>
      </w:r>
      <w:r w:rsidR="004B1AC9">
        <w:t xml:space="preserve"> </w:t>
      </w:r>
      <w:r w:rsidR="00083BF2">
        <w:t xml:space="preserve">additional funds are available to </w:t>
      </w:r>
      <w:r w:rsidR="00647279">
        <w:t>support</w:t>
      </w:r>
      <w:r w:rsidR="00975A68">
        <w:t xml:space="preserve"> t</w:t>
      </w:r>
      <w:r w:rsidR="000E738D">
        <w:t>ransport</w:t>
      </w:r>
      <w:r w:rsidR="00975A68">
        <w:t>ation</w:t>
      </w:r>
      <w:r w:rsidR="000E738D">
        <w:t xml:space="preserve"> to university open days</w:t>
      </w:r>
      <w:r w:rsidR="006149DE">
        <w:t xml:space="preserve"> </w:t>
      </w:r>
      <w:r w:rsidR="008C2402">
        <w:t xml:space="preserve">this could include a parent or carer attending. They could also receive </w:t>
      </w:r>
      <w:r w:rsidR="006B7180">
        <w:t xml:space="preserve">financial </w:t>
      </w:r>
      <w:r w:rsidR="008D4DC5">
        <w:t xml:space="preserve">support </w:t>
      </w:r>
      <w:r w:rsidR="001541F3">
        <w:t xml:space="preserve">for </w:t>
      </w:r>
      <w:r w:rsidR="00E578DF">
        <w:t>authorised</w:t>
      </w:r>
      <w:r w:rsidR="00272FB3">
        <w:t xml:space="preserve"> college</w:t>
      </w:r>
      <w:r w:rsidR="00E578DF">
        <w:t xml:space="preserve"> educational </w:t>
      </w:r>
      <w:r w:rsidR="000E738D">
        <w:t>visits</w:t>
      </w:r>
      <w:r w:rsidR="006149DE">
        <w:t>.</w:t>
      </w:r>
      <w:r w:rsidR="005E1938">
        <w:t xml:space="preserve">  </w:t>
      </w:r>
    </w:p>
    <w:p w14:paraId="03C3764E" w14:textId="7C9E50F2" w:rsidR="00666C28" w:rsidRDefault="00666C28" w:rsidP="009C44D0">
      <w:pPr>
        <w:ind w:left="1440"/>
        <w:jc w:val="both"/>
      </w:pPr>
    </w:p>
    <w:p w14:paraId="6094401C" w14:textId="3641C5F3" w:rsidR="00666C28" w:rsidRDefault="00666C28" w:rsidP="009C44D0">
      <w:pPr>
        <w:ind w:left="1440"/>
        <w:jc w:val="both"/>
      </w:pPr>
      <w:r>
        <w:t xml:space="preserve">If you have any questions about the </w:t>
      </w:r>
      <w:r w:rsidR="00A85EB4">
        <w:t>benefits</w:t>
      </w:r>
      <w:r>
        <w:t xml:space="preserve"> of engaging with Aspire to </w:t>
      </w:r>
      <w:r w:rsidR="0008473F">
        <w:t>HE,</w:t>
      </w:r>
      <w:r>
        <w:t xml:space="preserve"> </w:t>
      </w:r>
      <w:r w:rsidR="007D682E">
        <w:t>please speak to the Aspire representative or visit our website</w:t>
      </w:r>
      <w:r w:rsidR="00892B8A">
        <w:t xml:space="preserve">: </w:t>
      </w:r>
      <w:hyperlink r:id="rId10" w:history="1">
        <w:r w:rsidR="00892B8A" w:rsidRPr="00D068DB">
          <w:rPr>
            <w:rStyle w:val="Hyperlink"/>
          </w:rPr>
          <w:t>https://www.aspiretohe.co.uk/</w:t>
        </w:r>
      </w:hyperlink>
      <w:r w:rsidR="00892B8A">
        <w:t xml:space="preserve"> </w:t>
      </w:r>
      <w:r w:rsidR="007C0DDB">
        <w:t xml:space="preserve"> </w:t>
      </w:r>
      <w:r w:rsidR="00DB3211">
        <w:t xml:space="preserve">You can also </w:t>
      </w:r>
      <w:r w:rsidR="002E4AE4">
        <w:t xml:space="preserve">follow us on </w:t>
      </w:r>
      <w:r w:rsidR="007C0DDB">
        <w:t>our social media</w:t>
      </w:r>
      <w:r w:rsidR="002E4AE4">
        <w:t xml:space="preserve"> platforms</w:t>
      </w:r>
      <w:r w:rsidR="00DB3211">
        <w:t xml:space="preserve"> (see below)</w:t>
      </w:r>
    </w:p>
    <w:p w14:paraId="4991F4CD" w14:textId="7F692E11" w:rsidR="002E4AE4" w:rsidRDefault="002E4AE4" w:rsidP="00AA71C9">
      <w:pPr>
        <w:ind w:left="1440"/>
        <w:jc w:val="both"/>
      </w:pPr>
    </w:p>
    <w:p w14:paraId="01193AF7" w14:textId="2ACCBD5D" w:rsidR="002E4AE4" w:rsidRDefault="00F843B6" w:rsidP="00AA71C9">
      <w:pPr>
        <w:ind w:left="1440"/>
        <w:jc w:val="both"/>
      </w:pPr>
      <w:r>
        <w:t xml:space="preserve">We look forward to an exciting academic year and wish all our </w:t>
      </w:r>
      <w:r w:rsidR="00E466D5">
        <w:t>students’</w:t>
      </w:r>
      <w:r>
        <w:t xml:space="preserve"> </w:t>
      </w:r>
      <w:r w:rsidR="001A78BC">
        <w:t xml:space="preserve">the best of </w:t>
      </w:r>
      <w:r>
        <w:t>luck with the</w:t>
      </w:r>
      <w:r w:rsidR="00D02ADE">
        <w:t xml:space="preserve">ir studies. </w:t>
      </w:r>
    </w:p>
    <w:p w14:paraId="2873802C" w14:textId="7208DB31" w:rsidR="00D02ADE" w:rsidRDefault="00D02ADE" w:rsidP="00AA71C9">
      <w:pPr>
        <w:ind w:left="1440"/>
        <w:jc w:val="both"/>
      </w:pPr>
    </w:p>
    <w:p w14:paraId="58CDE461" w14:textId="0B896B82" w:rsidR="00D02ADE" w:rsidRDefault="00D02ADE" w:rsidP="00AA71C9">
      <w:pPr>
        <w:ind w:left="1440"/>
        <w:jc w:val="both"/>
      </w:pPr>
      <w:r>
        <w:t>Yours sincerely</w:t>
      </w:r>
      <w:r w:rsidR="001A78BC">
        <w:t>,</w:t>
      </w:r>
    </w:p>
    <w:p w14:paraId="2791CD5C" w14:textId="1D9A5C20" w:rsidR="00D02ADE" w:rsidRDefault="00D02ADE" w:rsidP="00AA71C9">
      <w:pPr>
        <w:ind w:left="1440"/>
        <w:jc w:val="both"/>
      </w:pPr>
    </w:p>
    <w:p w14:paraId="22081F89" w14:textId="1453DCC3" w:rsidR="00D02ADE" w:rsidRDefault="00D02ADE" w:rsidP="00AA71C9">
      <w:pPr>
        <w:ind w:left="1440"/>
        <w:jc w:val="both"/>
      </w:pPr>
      <w:r>
        <w:t>Aspire to HE</w:t>
      </w:r>
      <w:r w:rsidR="00E466D5">
        <w:t>.</w:t>
      </w:r>
    </w:p>
    <w:p w14:paraId="7048E460" w14:textId="77777777" w:rsidR="00DB3211" w:rsidRDefault="00DB3211" w:rsidP="00AA71C9">
      <w:pPr>
        <w:ind w:left="1440"/>
        <w:jc w:val="both"/>
      </w:pPr>
    </w:p>
    <w:p w14:paraId="27330D52" w14:textId="59D71DBC" w:rsidR="00A566B5" w:rsidRDefault="00DB3211" w:rsidP="00AA71C9">
      <w:pPr>
        <w:ind w:left="1440"/>
        <w:jc w:val="both"/>
      </w:pPr>
      <w:r>
        <w:rPr>
          <w:noProof/>
          <w:lang w:val="en-GB" w:eastAsia="en-GB"/>
        </w:rPr>
        <w:drawing>
          <wp:inline distT="0" distB="0" distL="0" distR="0" wp14:anchorId="2C9C9FFF" wp14:editId="50BC712F">
            <wp:extent cx="5272209" cy="1402375"/>
            <wp:effectExtent l="0" t="0" r="508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670" cy="142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1CC75" w14:textId="77777777" w:rsidR="00A566B5" w:rsidRDefault="00A566B5" w:rsidP="00AA71C9">
      <w:pPr>
        <w:ind w:left="1440"/>
        <w:jc w:val="both"/>
      </w:pPr>
    </w:p>
    <w:p w14:paraId="47CFEF0C" w14:textId="217621BE" w:rsidR="003C59DE" w:rsidRDefault="003C59DE" w:rsidP="00AA71C9">
      <w:pPr>
        <w:ind w:left="1440"/>
        <w:jc w:val="both"/>
      </w:pPr>
    </w:p>
    <w:p w14:paraId="525EAF98" w14:textId="3577FBEC" w:rsidR="003C59DE" w:rsidRPr="003C13D5" w:rsidRDefault="003C59DE" w:rsidP="00AA71C9">
      <w:pPr>
        <w:ind w:left="1440"/>
        <w:jc w:val="both"/>
      </w:pPr>
    </w:p>
    <w:sectPr w:rsidR="003C59DE" w:rsidRPr="003C13D5" w:rsidSect="0087404A">
      <w:headerReference w:type="default" r:id="rId12"/>
      <w:pgSz w:w="11900" w:h="16840"/>
      <w:pgMar w:top="709" w:right="1127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400B" w14:textId="77777777" w:rsidR="00510046" w:rsidRDefault="00510046" w:rsidP="002B6352">
      <w:r>
        <w:separator/>
      </w:r>
    </w:p>
  </w:endnote>
  <w:endnote w:type="continuationSeparator" w:id="0">
    <w:p w14:paraId="2D0EA3D5" w14:textId="77777777" w:rsidR="00510046" w:rsidRDefault="00510046" w:rsidP="002B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C2A1" w14:textId="77777777" w:rsidR="00510046" w:rsidRDefault="00510046" w:rsidP="002B6352">
      <w:r>
        <w:separator/>
      </w:r>
    </w:p>
  </w:footnote>
  <w:footnote w:type="continuationSeparator" w:id="0">
    <w:p w14:paraId="6507F6C4" w14:textId="77777777" w:rsidR="00510046" w:rsidRDefault="00510046" w:rsidP="002B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8087" w14:textId="77777777" w:rsidR="00866A1E" w:rsidRDefault="00866A1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DC97BC" wp14:editId="55B5D140">
          <wp:simplePos x="0" y="0"/>
          <wp:positionH relativeFrom="column">
            <wp:posOffset>-972458</wp:posOffset>
          </wp:positionH>
          <wp:positionV relativeFrom="paragraph">
            <wp:posOffset>-457200</wp:posOffset>
          </wp:positionV>
          <wp:extent cx="7593069" cy="10746740"/>
          <wp:effectExtent l="0" t="0" r="190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pire to HE Letterhead_Final 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023" cy="1076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6AD3"/>
    <w:multiLevelType w:val="hybridMultilevel"/>
    <w:tmpl w:val="E2B6F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52"/>
    <w:rsid w:val="00022E6D"/>
    <w:rsid w:val="00083BF2"/>
    <w:rsid w:val="0008473F"/>
    <w:rsid w:val="000B141A"/>
    <w:rsid w:val="000E738D"/>
    <w:rsid w:val="00121C2D"/>
    <w:rsid w:val="001541F3"/>
    <w:rsid w:val="00170123"/>
    <w:rsid w:val="001770B6"/>
    <w:rsid w:val="001A78BC"/>
    <w:rsid w:val="001B3B9B"/>
    <w:rsid w:val="00256586"/>
    <w:rsid w:val="00256C36"/>
    <w:rsid w:val="00272FB3"/>
    <w:rsid w:val="0028064B"/>
    <w:rsid w:val="002957E9"/>
    <w:rsid w:val="002B6352"/>
    <w:rsid w:val="002C7F7A"/>
    <w:rsid w:val="002E4AE4"/>
    <w:rsid w:val="002F34CB"/>
    <w:rsid w:val="00372353"/>
    <w:rsid w:val="00380F95"/>
    <w:rsid w:val="00396921"/>
    <w:rsid w:val="003C13D5"/>
    <w:rsid w:val="003C59DE"/>
    <w:rsid w:val="003E660E"/>
    <w:rsid w:val="004309C1"/>
    <w:rsid w:val="00463920"/>
    <w:rsid w:val="0047320D"/>
    <w:rsid w:val="00494353"/>
    <w:rsid w:val="00494EAA"/>
    <w:rsid w:val="004A72FC"/>
    <w:rsid w:val="004B1AC9"/>
    <w:rsid w:val="004E1E56"/>
    <w:rsid w:val="00505465"/>
    <w:rsid w:val="00507937"/>
    <w:rsid w:val="00510046"/>
    <w:rsid w:val="005104B4"/>
    <w:rsid w:val="00513703"/>
    <w:rsid w:val="005159AC"/>
    <w:rsid w:val="00587864"/>
    <w:rsid w:val="005E1938"/>
    <w:rsid w:val="00612A57"/>
    <w:rsid w:val="006149DE"/>
    <w:rsid w:val="00647279"/>
    <w:rsid w:val="006601BB"/>
    <w:rsid w:val="00665162"/>
    <w:rsid w:val="00666C28"/>
    <w:rsid w:val="00692C49"/>
    <w:rsid w:val="006B39F3"/>
    <w:rsid w:val="006B5583"/>
    <w:rsid w:val="006B7180"/>
    <w:rsid w:val="00766818"/>
    <w:rsid w:val="00776AC9"/>
    <w:rsid w:val="007C02FC"/>
    <w:rsid w:val="007C0DDB"/>
    <w:rsid w:val="007C7E9D"/>
    <w:rsid w:val="007D682E"/>
    <w:rsid w:val="00814707"/>
    <w:rsid w:val="0082255E"/>
    <w:rsid w:val="00843FBE"/>
    <w:rsid w:val="00866A1E"/>
    <w:rsid w:val="0087404A"/>
    <w:rsid w:val="00875FC7"/>
    <w:rsid w:val="00892B8A"/>
    <w:rsid w:val="00894D1B"/>
    <w:rsid w:val="008A1948"/>
    <w:rsid w:val="008A1BEB"/>
    <w:rsid w:val="008A35EB"/>
    <w:rsid w:val="008C2402"/>
    <w:rsid w:val="008C524B"/>
    <w:rsid w:val="008D4DC5"/>
    <w:rsid w:val="008D5DF9"/>
    <w:rsid w:val="00911A6B"/>
    <w:rsid w:val="00923941"/>
    <w:rsid w:val="00937F03"/>
    <w:rsid w:val="00975A68"/>
    <w:rsid w:val="009B3FBD"/>
    <w:rsid w:val="009C44D0"/>
    <w:rsid w:val="009E3B39"/>
    <w:rsid w:val="009E419F"/>
    <w:rsid w:val="009F17E8"/>
    <w:rsid w:val="00A14AD8"/>
    <w:rsid w:val="00A438E9"/>
    <w:rsid w:val="00A566B5"/>
    <w:rsid w:val="00A85EB4"/>
    <w:rsid w:val="00A90118"/>
    <w:rsid w:val="00AA71C9"/>
    <w:rsid w:val="00AC4C68"/>
    <w:rsid w:val="00B3573B"/>
    <w:rsid w:val="00B37CBA"/>
    <w:rsid w:val="00B940A0"/>
    <w:rsid w:val="00BD4619"/>
    <w:rsid w:val="00C16DD1"/>
    <w:rsid w:val="00C266FA"/>
    <w:rsid w:val="00C32FC0"/>
    <w:rsid w:val="00C70B24"/>
    <w:rsid w:val="00C76E08"/>
    <w:rsid w:val="00C8444A"/>
    <w:rsid w:val="00CC7668"/>
    <w:rsid w:val="00D02ADE"/>
    <w:rsid w:val="00D3422F"/>
    <w:rsid w:val="00D35735"/>
    <w:rsid w:val="00DA235D"/>
    <w:rsid w:val="00DA608E"/>
    <w:rsid w:val="00DB3211"/>
    <w:rsid w:val="00DF2385"/>
    <w:rsid w:val="00E466D5"/>
    <w:rsid w:val="00E578DF"/>
    <w:rsid w:val="00E966F8"/>
    <w:rsid w:val="00EA4100"/>
    <w:rsid w:val="00ED0EE9"/>
    <w:rsid w:val="00F61D7B"/>
    <w:rsid w:val="00F72B3B"/>
    <w:rsid w:val="00F843B6"/>
    <w:rsid w:val="00FC75AB"/>
    <w:rsid w:val="00FD5E48"/>
    <w:rsid w:val="00FD6FCA"/>
    <w:rsid w:val="00FF260D"/>
    <w:rsid w:val="1BD7F7F6"/>
    <w:rsid w:val="6B0FF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968CE"/>
  <w14:defaultImageDpi w14:val="32767"/>
  <w15:docId w15:val="{D1D703AB-64C9-4C0C-B506-B8C2045D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52"/>
  </w:style>
  <w:style w:type="paragraph" w:styleId="Footer">
    <w:name w:val="footer"/>
    <w:basedOn w:val="Normal"/>
    <w:link w:val="FooterChar"/>
    <w:uiPriority w:val="99"/>
    <w:unhideWhenUsed/>
    <w:rsid w:val="002B6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52"/>
  </w:style>
  <w:style w:type="paragraph" w:styleId="BalloonText">
    <w:name w:val="Balloon Text"/>
    <w:basedOn w:val="Normal"/>
    <w:link w:val="BalloonTextChar"/>
    <w:uiPriority w:val="99"/>
    <w:semiHidden/>
    <w:unhideWhenUsed/>
    <w:rsid w:val="00875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5FC7"/>
    <w:rPr>
      <w:rFonts w:ascii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66A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7F0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470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aspiretohe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SPIRE">
      <a:dk1>
        <a:srgbClr val="009FE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EBDB58CBC474E9C134192E9CD9B64" ma:contentTypeVersion="12" ma:contentTypeDescription="Create a new document." ma:contentTypeScope="" ma:versionID="a0b9241426cd8abbe7a80a242b428e65">
  <xsd:schema xmlns:xsd="http://www.w3.org/2001/XMLSchema" xmlns:xs="http://www.w3.org/2001/XMLSchema" xmlns:p="http://schemas.microsoft.com/office/2006/metadata/properties" xmlns:ns3="f89f9c82-6d0d-446f-9831-e47930c90d72" xmlns:ns4="234a6bb6-ece2-4e5e-91a8-c208343f9627" targetNamespace="http://schemas.microsoft.com/office/2006/metadata/properties" ma:root="true" ma:fieldsID="8dafeeac9301c4689857133583eb6fb9" ns3:_="" ns4:_="">
    <xsd:import namespace="f89f9c82-6d0d-446f-9831-e47930c90d72"/>
    <xsd:import namespace="234a6bb6-ece2-4e5e-91a8-c208343f96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f9c82-6d0d-446f-9831-e47930c90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6bb6-ece2-4e5e-91a8-c208343f9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30692-A53A-46D1-AD45-B494FD193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15EEFE-2FF5-42C1-B0AF-458F23C62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f9c82-6d0d-446f-9831-e47930c90d72"/>
    <ds:schemaRef ds:uri="234a6bb6-ece2-4e5e-91a8-c208343f9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01D58-3133-4F34-9C56-56DB0591E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Keith Cartwright</cp:lastModifiedBy>
  <cp:revision>2</cp:revision>
  <cp:lastPrinted>2019-09-03T14:24:00Z</cp:lastPrinted>
  <dcterms:created xsi:type="dcterms:W3CDTF">2021-11-16T11:34:00Z</dcterms:created>
  <dcterms:modified xsi:type="dcterms:W3CDTF">2021-11-16T11:34:00Z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0x0101005FCEBDB58CBC474E9C134192E9CD9B64</vt:lpwstr>
  </property>
</Properties>
</file>